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4A86" w14:textId="77777777" w:rsidR="00F66D8F" w:rsidRDefault="001E67D7">
      <w:pPr>
        <w:pStyle w:val="Heading1"/>
      </w:pPr>
      <w:r>
        <w:t>Prospective Group Member Questionnaire</w:t>
      </w:r>
    </w:p>
    <w:p w14:paraId="4347A79C" w14:textId="77777777" w:rsidR="00F66D8F" w:rsidRDefault="001E67D7">
      <w:pPr>
        <w:spacing w:after="80"/>
      </w:pPr>
      <w:r>
        <w:rPr>
          <w:b/>
          <w:bCs/>
          <w:color w:val="1F3864"/>
          <w:sz w:val="24"/>
          <w:szCs w:val="24"/>
        </w:rPr>
        <w:t>SIMPLE Course</w:t>
      </w:r>
    </w:p>
    <w:p w14:paraId="2EF5ED9B" w14:textId="308DB823" w:rsidR="00F66D8F" w:rsidRDefault="001E67D7">
      <w:pPr>
        <w:spacing w:after="240"/>
      </w:pPr>
      <w:r>
        <w:rPr>
          <w:color w:val="333333"/>
          <w:sz w:val="21"/>
          <w:szCs w:val="21"/>
        </w:rPr>
        <w:t xml:space="preserve">This questionnaire helps us understand your goals, readiness, and fit for this group program. There are no right or wrong answers. Your responses are confidential and will be reviewed by the facilitators as part of the intake </w:t>
      </w:r>
      <w:r w:rsidR="006F0C37">
        <w:rPr>
          <w:color w:val="333333"/>
          <w:sz w:val="21"/>
          <w:szCs w:val="21"/>
        </w:rPr>
        <w:t>process and</w:t>
      </w:r>
      <w:r>
        <w:rPr>
          <w:color w:val="333333"/>
          <w:sz w:val="21"/>
          <w:szCs w:val="21"/>
        </w:rPr>
        <w:t xml:space="preserve"> may be discussed with you in a brief pre-group conversation.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66D8F" w14:paraId="38BBDD2E" w14:textId="77777777">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A9164C" w14:textId="77777777" w:rsidR="00F66D8F" w:rsidRDefault="001E67D7">
            <w:r>
              <w:rPr>
                <w:b/>
                <w:bCs/>
                <w:sz w:val="20"/>
                <w:szCs w:val="20"/>
              </w:rPr>
              <w:t>Name:</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0C923ED" w14:textId="77777777" w:rsidR="00F66D8F" w:rsidRDefault="001E67D7">
            <w:r>
              <w:rPr>
                <w:sz w:val="20"/>
                <w:szCs w:val="20"/>
              </w:rPr>
              <w:t xml:space="preserve"> </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F73E510" w14:textId="77777777" w:rsidR="00F66D8F" w:rsidRDefault="001E67D7">
            <w:r>
              <w:rPr>
                <w:b/>
                <w:bCs/>
                <w:sz w:val="20"/>
                <w:szCs w:val="20"/>
              </w:rPr>
              <w:t>Date:</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273F7F" w14:textId="77777777" w:rsidR="00F66D8F" w:rsidRDefault="001E67D7">
            <w:r>
              <w:rPr>
                <w:sz w:val="20"/>
                <w:szCs w:val="20"/>
              </w:rPr>
              <w:t xml:space="preserve"> </w:t>
            </w:r>
          </w:p>
        </w:tc>
      </w:tr>
      <w:tr w:rsidR="00F66D8F" w14:paraId="0A0FE1D8" w14:textId="77777777">
        <w:tblPrEx>
          <w:tblCellMar>
            <w:top w:w="0" w:type="dxa"/>
            <w:bottom w:w="0" w:type="dxa"/>
          </w:tblCellMar>
        </w:tblPrEx>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20F2DF" w14:textId="77777777" w:rsidR="00F66D8F" w:rsidRDefault="001E67D7">
            <w:r>
              <w:rPr>
                <w:b/>
                <w:bCs/>
                <w:sz w:val="20"/>
                <w:szCs w:val="20"/>
              </w:rPr>
              <w:t>Referred by:</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D122196" w14:textId="77777777" w:rsidR="00F66D8F" w:rsidRDefault="001E67D7">
            <w:r>
              <w:rPr>
                <w:sz w:val="20"/>
                <w:szCs w:val="20"/>
              </w:rPr>
              <w:t xml:space="preserve"> </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9F69C2" w14:textId="77777777" w:rsidR="00F66D8F" w:rsidRDefault="001E67D7">
            <w:r>
              <w:rPr>
                <w:b/>
                <w:bCs/>
                <w:sz w:val="20"/>
                <w:szCs w:val="20"/>
              </w:rPr>
              <w:t>Current therapist (if any):</w:t>
            </w:r>
          </w:p>
        </w:tc>
        <w:tc>
          <w:tcPr>
            <w:tcW w:w="23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A91177" w14:textId="77777777" w:rsidR="00F66D8F" w:rsidRDefault="001E67D7">
            <w:r>
              <w:rPr>
                <w:sz w:val="20"/>
                <w:szCs w:val="20"/>
              </w:rPr>
              <w:t xml:space="preserve"> </w:t>
            </w:r>
          </w:p>
        </w:tc>
      </w:tr>
    </w:tbl>
    <w:p w14:paraId="1E57C641" w14:textId="77777777" w:rsidR="00F66D8F" w:rsidRDefault="001E67D7">
      <w:pPr>
        <w:pStyle w:val="Heading2"/>
      </w:pPr>
      <w:r>
        <w:t>1. Goals and Motivation</w:t>
      </w:r>
    </w:p>
    <w:p w14:paraId="285D7A97" w14:textId="77777777" w:rsidR="00F66D8F" w:rsidRDefault="001E67D7">
      <w:pPr>
        <w:spacing w:after="160"/>
      </w:pPr>
      <w:r>
        <w:rPr>
          <w:i/>
          <w:iCs/>
          <w:color w:val="555555"/>
          <w:sz w:val="21"/>
          <w:szCs w:val="21"/>
        </w:rPr>
        <w:t>Helps clarify whether the person is seeking change for their own reasons and has realistic expectations.</w:t>
      </w:r>
    </w:p>
    <w:p w14:paraId="2534B791" w14:textId="77777777" w:rsidR="00F66D8F" w:rsidRDefault="001E67D7">
      <w:pPr>
        <w:spacing w:before="160" w:after="80"/>
      </w:pPr>
      <w:r>
        <w:rPr>
          <w:b/>
          <w:bCs/>
        </w:rPr>
        <w:t>What is bringing you to this group right now?</w:t>
      </w:r>
    </w:p>
    <w:p w14:paraId="7272FECE" w14:textId="77777777" w:rsidR="00F66D8F" w:rsidRDefault="001E67D7">
      <w:pPr>
        <w:pBdr>
          <w:bottom w:val="single" w:sz="4" w:space="1" w:color="999999"/>
        </w:pBdr>
        <w:spacing w:after="200"/>
      </w:pPr>
      <w:r>
        <w:rPr>
          <w:sz w:val="21"/>
          <w:szCs w:val="21"/>
        </w:rPr>
        <w:t xml:space="preserve"> </w:t>
      </w:r>
    </w:p>
    <w:p w14:paraId="40A60977" w14:textId="77777777" w:rsidR="00F66D8F" w:rsidRDefault="001E67D7">
      <w:pPr>
        <w:pBdr>
          <w:bottom w:val="single" w:sz="4" w:space="1" w:color="999999"/>
        </w:pBdr>
        <w:spacing w:after="200"/>
      </w:pPr>
      <w:r>
        <w:rPr>
          <w:sz w:val="21"/>
          <w:szCs w:val="21"/>
        </w:rPr>
        <w:t xml:space="preserve"> </w:t>
      </w:r>
    </w:p>
    <w:p w14:paraId="3CC5F1F9" w14:textId="77777777" w:rsidR="00F66D8F" w:rsidRDefault="001E67D7">
      <w:pPr>
        <w:pBdr>
          <w:bottom w:val="single" w:sz="4" w:space="1" w:color="999999"/>
        </w:pBdr>
        <w:spacing w:after="200"/>
      </w:pPr>
      <w:r>
        <w:rPr>
          <w:sz w:val="21"/>
          <w:szCs w:val="21"/>
        </w:rPr>
        <w:t xml:space="preserve"> </w:t>
      </w:r>
    </w:p>
    <w:p w14:paraId="10E0ABD6" w14:textId="77777777" w:rsidR="00F66D8F" w:rsidRDefault="001E67D7">
      <w:pPr>
        <w:spacing w:before="160" w:after="80"/>
      </w:pPr>
      <w:r>
        <w:rPr>
          <w:b/>
          <w:bCs/>
        </w:rPr>
        <w:t xml:space="preserve">What would you like to be different in your life </w:t>
      </w:r>
      <w:proofErr w:type="gramStart"/>
      <w:r>
        <w:rPr>
          <w:b/>
          <w:bCs/>
        </w:rPr>
        <w:t>as a result of</w:t>
      </w:r>
      <w:proofErr w:type="gramEnd"/>
      <w:r>
        <w:rPr>
          <w:b/>
          <w:bCs/>
        </w:rPr>
        <w:t xml:space="preserve"> this group?</w:t>
      </w:r>
    </w:p>
    <w:p w14:paraId="162CE412" w14:textId="77777777" w:rsidR="00F66D8F" w:rsidRDefault="001E67D7">
      <w:pPr>
        <w:pBdr>
          <w:bottom w:val="single" w:sz="4" w:space="1" w:color="999999"/>
        </w:pBdr>
        <w:spacing w:after="200"/>
      </w:pPr>
      <w:r>
        <w:rPr>
          <w:sz w:val="21"/>
          <w:szCs w:val="21"/>
        </w:rPr>
        <w:t xml:space="preserve"> </w:t>
      </w:r>
    </w:p>
    <w:p w14:paraId="53364A46" w14:textId="77777777" w:rsidR="00F66D8F" w:rsidRDefault="001E67D7">
      <w:pPr>
        <w:pBdr>
          <w:bottom w:val="single" w:sz="4" w:space="1" w:color="999999"/>
        </w:pBdr>
        <w:spacing w:after="200"/>
      </w:pPr>
      <w:r>
        <w:rPr>
          <w:sz w:val="21"/>
          <w:szCs w:val="21"/>
        </w:rPr>
        <w:t xml:space="preserve"> </w:t>
      </w:r>
    </w:p>
    <w:p w14:paraId="64CC410F" w14:textId="77777777" w:rsidR="00F66D8F" w:rsidRDefault="001E67D7">
      <w:pPr>
        <w:pBdr>
          <w:bottom w:val="single" w:sz="4" w:space="1" w:color="999999"/>
        </w:pBdr>
        <w:spacing w:after="200"/>
      </w:pPr>
      <w:r>
        <w:rPr>
          <w:sz w:val="21"/>
          <w:szCs w:val="21"/>
        </w:rPr>
        <w:t xml:space="preserve"> </w:t>
      </w:r>
    </w:p>
    <w:p w14:paraId="0AE8D04B" w14:textId="77777777" w:rsidR="00F66D8F" w:rsidRDefault="001E67D7">
      <w:pPr>
        <w:spacing w:before="160" w:after="80"/>
      </w:pPr>
      <w:r>
        <w:rPr>
          <w:b/>
          <w:bCs/>
        </w:rPr>
        <w:t>Is anyone else (a partner, family member, employer, court, or other party) recommending or requiring you to attend this group?</w:t>
      </w:r>
    </w:p>
    <w:p w14:paraId="208B79AE" w14:textId="77777777" w:rsidR="00F66D8F" w:rsidRDefault="001E67D7">
      <w:pPr>
        <w:spacing w:after="100"/>
        <w:ind w:left="200"/>
      </w:pPr>
      <w:proofErr w:type="gramStart"/>
      <w:r>
        <w:rPr>
          <w:sz w:val="21"/>
          <w:szCs w:val="21"/>
        </w:rPr>
        <w:t>☐</w:t>
      </w:r>
      <w:r>
        <w:rPr>
          <w:sz w:val="21"/>
          <w:szCs w:val="21"/>
        </w:rPr>
        <w:t xml:space="preserve">  No</w:t>
      </w:r>
      <w:proofErr w:type="gramEnd"/>
      <w:r>
        <w:rPr>
          <w:sz w:val="21"/>
          <w:szCs w:val="21"/>
        </w:rPr>
        <w:t xml:space="preserve"> — this is entirely my own decision</w:t>
      </w:r>
    </w:p>
    <w:p w14:paraId="21C7D70A" w14:textId="77777777" w:rsidR="00F66D8F" w:rsidRDefault="001E67D7">
      <w:pPr>
        <w:spacing w:after="100"/>
        <w:ind w:left="200"/>
      </w:pPr>
      <w:proofErr w:type="gramStart"/>
      <w:r>
        <w:rPr>
          <w:sz w:val="21"/>
          <w:szCs w:val="21"/>
        </w:rPr>
        <w:t>☐</w:t>
      </w:r>
      <w:r>
        <w:rPr>
          <w:sz w:val="21"/>
          <w:szCs w:val="21"/>
        </w:rPr>
        <w:t xml:space="preserve">  Somewhat</w:t>
      </w:r>
      <w:proofErr w:type="gramEnd"/>
      <w:r>
        <w:rPr>
          <w:sz w:val="21"/>
          <w:szCs w:val="21"/>
        </w:rPr>
        <w:t xml:space="preserve"> — others encouraged me, but I also want this for myself</w:t>
      </w:r>
    </w:p>
    <w:p w14:paraId="0A915169" w14:textId="77777777" w:rsidR="00F66D8F" w:rsidRDefault="001E67D7">
      <w:pPr>
        <w:spacing w:after="100"/>
        <w:ind w:left="200"/>
      </w:pPr>
      <w:proofErr w:type="gramStart"/>
      <w:r>
        <w:rPr>
          <w:sz w:val="21"/>
          <w:szCs w:val="21"/>
        </w:rPr>
        <w:t>☐</w:t>
      </w:r>
      <w:r>
        <w:rPr>
          <w:sz w:val="21"/>
          <w:szCs w:val="21"/>
        </w:rPr>
        <w:t xml:space="preserve">  Yes</w:t>
      </w:r>
      <w:proofErr w:type="gramEnd"/>
      <w:r>
        <w:rPr>
          <w:sz w:val="21"/>
          <w:szCs w:val="21"/>
        </w:rPr>
        <w:t xml:space="preserve"> — I'm mainly attending because someone else wants me 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992"/>
        <w:gridCol w:w="992"/>
        <w:gridCol w:w="992"/>
        <w:gridCol w:w="992"/>
        <w:gridCol w:w="992"/>
      </w:tblGrid>
      <w:tr w:rsidR="00F66D8F" w14:paraId="442084CB" w14:textId="77777777">
        <w:tblPrEx>
          <w:tblCellMar>
            <w:top w:w="0" w:type="dxa"/>
            <w:bottom w:w="0" w:type="dxa"/>
          </w:tblCellMar>
        </w:tblPrEx>
        <w:trPr>
          <w:tblHeader/>
        </w:trPr>
        <w:tc>
          <w:tcPr>
            <w:tcW w:w="4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tcPr>
          <w:p w14:paraId="03ECD428" w14:textId="77777777" w:rsidR="00F66D8F" w:rsidRDefault="001E67D7">
            <w:r>
              <w:rPr>
                <w:b/>
                <w:bCs/>
                <w:color w:val="FFFFFF"/>
                <w:sz w:val="20"/>
                <w:szCs w:val="20"/>
              </w:rPr>
              <w:t>Statement</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2F93C00C" w14:textId="77777777" w:rsidR="00F66D8F" w:rsidRDefault="001E67D7">
            <w:pPr>
              <w:jc w:val="center"/>
            </w:pPr>
            <w:r>
              <w:rPr>
                <w:color w:val="FFFFFF"/>
                <w:sz w:val="18"/>
                <w:szCs w:val="18"/>
              </w:rPr>
              <w:t>1</w:t>
            </w:r>
          </w:p>
          <w:p w14:paraId="523B6B11" w14:textId="77777777" w:rsidR="00F66D8F" w:rsidRDefault="001E67D7">
            <w:pPr>
              <w:jc w:val="center"/>
            </w:pPr>
            <w:r>
              <w:rPr>
                <w:color w:val="FFFFFF"/>
                <w:sz w:val="18"/>
                <w:szCs w:val="18"/>
              </w:rPr>
              <w:t>Not at all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4C875BCB" w14:textId="77777777" w:rsidR="00F66D8F" w:rsidRDefault="001E67D7">
            <w:pPr>
              <w:jc w:val="center"/>
            </w:pPr>
            <w:r>
              <w:rPr>
                <w:color w:val="FFFFFF"/>
                <w:sz w:val="18"/>
                <w:szCs w:val="18"/>
              </w:rPr>
              <w:t>2</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FD954CE" w14:textId="77777777" w:rsidR="00F66D8F" w:rsidRDefault="001E67D7">
            <w:pPr>
              <w:jc w:val="center"/>
            </w:pPr>
            <w:r>
              <w:rPr>
                <w:color w:val="FFFFFF"/>
                <w:sz w:val="18"/>
                <w:szCs w:val="18"/>
              </w:rPr>
              <w:t>3</w:t>
            </w:r>
          </w:p>
          <w:p w14:paraId="4F976FC7" w14:textId="77777777" w:rsidR="00F66D8F" w:rsidRDefault="001E67D7">
            <w:pPr>
              <w:jc w:val="center"/>
            </w:pPr>
            <w:r>
              <w:rPr>
                <w:color w:val="FFFFFF"/>
                <w:sz w:val="18"/>
                <w:szCs w:val="18"/>
              </w:rPr>
              <w:t>Somewhat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FA7F264" w14:textId="77777777" w:rsidR="00F66D8F" w:rsidRDefault="001E67D7">
            <w:pPr>
              <w:jc w:val="center"/>
            </w:pPr>
            <w:r>
              <w:rPr>
                <w:color w:val="FFFFFF"/>
                <w:sz w:val="18"/>
                <w:szCs w:val="18"/>
              </w:rPr>
              <w:t>4</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690AE302" w14:textId="77777777" w:rsidR="00F66D8F" w:rsidRDefault="001E67D7">
            <w:pPr>
              <w:jc w:val="center"/>
            </w:pPr>
            <w:r>
              <w:rPr>
                <w:color w:val="FFFFFF"/>
                <w:sz w:val="18"/>
                <w:szCs w:val="18"/>
              </w:rPr>
              <w:t>5</w:t>
            </w:r>
          </w:p>
          <w:p w14:paraId="61B3A728" w14:textId="77777777" w:rsidR="00F66D8F" w:rsidRDefault="001E67D7">
            <w:pPr>
              <w:jc w:val="center"/>
            </w:pPr>
            <w:r>
              <w:rPr>
                <w:color w:val="FFFFFF"/>
                <w:sz w:val="18"/>
                <w:szCs w:val="18"/>
              </w:rPr>
              <w:t>Very true</w:t>
            </w:r>
          </w:p>
        </w:tc>
      </w:tr>
      <w:tr w:rsidR="00F66D8F" w14:paraId="71CF1ABC"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9342BA" w14:textId="77777777" w:rsidR="00F66D8F" w:rsidRDefault="001E67D7">
            <w:r>
              <w:rPr>
                <w:sz w:val="21"/>
                <w:szCs w:val="21"/>
              </w:rPr>
              <w:t>I am willing to commit to attending most or all sessions for the full length of the program.</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273B16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B68F850"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50AC44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9184F2E"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4A24F75" w14:textId="77777777" w:rsidR="00F66D8F" w:rsidRDefault="001E67D7">
            <w:pPr>
              <w:jc w:val="center"/>
            </w:pPr>
            <w:r>
              <w:rPr>
                <w:sz w:val="24"/>
                <w:szCs w:val="24"/>
              </w:rPr>
              <w:t>☐</w:t>
            </w:r>
          </w:p>
        </w:tc>
      </w:tr>
      <w:tr w:rsidR="00F66D8F" w14:paraId="76FEA7CA"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31419955" w14:textId="77777777" w:rsidR="00F66D8F" w:rsidRDefault="001E67D7">
            <w:r>
              <w:rPr>
                <w:sz w:val="21"/>
                <w:szCs w:val="21"/>
              </w:rPr>
              <w:t>I expect that real change will likely take sustained effort over months, not a quick fix.</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3CA40F3F"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7CE9B4A8"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2CC489E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AEAC939"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C363791" w14:textId="77777777" w:rsidR="00F66D8F" w:rsidRDefault="001E67D7">
            <w:pPr>
              <w:jc w:val="center"/>
            </w:pPr>
            <w:r>
              <w:rPr>
                <w:sz w:val="24"/>
                <w:szCs w:val="24"/>
              </w:rPr>
              <w:t>☐</w:t>
            </w:r>
          </w:p>
        </w:tc>
      </w:tr>
      <w:tr w:rsidR="00F66D8F" w14:paraId="5B062DC9"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77E2CD" w14:textId="77777777" w:rsidR="00F66D8F" w:rsidRDefault="001E67D7">
            <w:r>
              <w:rPr>
                <w:sz w:val="21"/>
                <w:szCs w:val="21"/>
              </w:rPr>
              <w:t>I am willing to try things between sessions (reflection, practice, written exercises) outside of group time.</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C449408"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DEFF4A3"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988E34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3835735"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0B56C3D" w14:textId="77777777" w:rsidR="00F66D8F" w:rsidRDefault="001E67D7">
            <w:pPr>
              <w:jc w:val="center"/>
            </w:pPr>
            <w:r>
              <w:rPr>
                <w:sz w:val="24"/>
                <w:szCs w:val="24"/>
              </w:rPr>
              <w:t>☐</w:t>
            </w:r>
          </w:p>
        </w:tc>
      </w:tr>
    </w:tbl>
    <w:p w14:paraId="171758C1" w14:textId="77777777" w:rsidR="00F66D8F" w:rsidRDefault="001E67D7">
      <w:pPr>
        <w:pStyle w:val="Heading2"/>
      </w:pPr>
      <w:r>
        <w:lastRenderedPageBreak/>
        <w:t>2. Self-Reflection</w:t>
      </w:r>
    </w:p>
    <w:p w14:paraId="75B4AAB1" w14:textId="77777777" w:rsidR="00F66D8F" w:rsidRDefault="001E67D7">
      <w:pPr>
        <w:spacing w:after="160"/>
      </w:pPr>
      <w:r>
        <w:rPr>
          <w:i/>
          <w:iCs/>
          <w:color w:val="555555"/>
          <w:sz w:val="21"/>
          <w:szCs w:val="21"/>
        </w:rPr>
        <w:t>Helps gauge capacity for inward attention and curiosity about one's own patterns — central to both DBT and IFS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992"/>
        <w:gridCol w:w="992"/>
        <w:gridCol w:w="992"/>
        <w:gridCol w:w="992"/>
        <w:gridCol w:w="992"/>
      </w:tblGrid>
      <w:tr w:rsidR="00F66D8F" w14:paraId="2A10AB57" w14:textId="77777777">
        <w:tblPrEx>
          <w:tblCellMar>
            <w:top w:w="0" w:type="dxa"/>
            <w:bottom w:w="0" w:type="dxa"/>
          </w:tblCellMar>
        </w:tblPrEx>
        <w:trPr>
          <w:tblHeader/>
        </w:trPr>
        <w:tc>
          <w:tcPr>
            <w:tcW w:w="4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tcPr>
          <w:p w14:paraId="2F054C8D" w14:textId="77777777" w:rsidR="00F66D8F" w:rsidRDefault="001E67D7">
            <w:r>
              <w:rPr>
                <w:b/>
                <w:bCs/>
                <w:color w:val="FFFFFF"/>
                <w:sz w:val="20"/>
                <w:szCs w:val="20"/>
              </w:rPr>
              <w:t>Statement</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95687A0" w14:textId="77777777" w:rsidR="00F66D8F" w:rsidRDefault="001E67D7">
            <w:pPr>
              <w:jc w:val="center"/>
            </w:pPr>
            <w:r>
              <w:rPr>
                <w:color w:val="FFFFFF"/>
                <w:sz w:val="18"/>
                <w:szCs w:val="18"/>
              </w:rPr>
              <w:t>1</w:t>
            </w:r>
          </w:p>
          <w:p w14:paraId="079DED21" w14:textId="77777777" w:rsidR="00F66D8F" w:rsidRDefault="001E67D7">
            <w:pPr>
              <w:jc w:val="center"/>
            </w:pPr>
            <w:r>
              <w:rPr>
                <w:color w:val="FFFFFF"/>
                <w:sz w:val="18"/>
                <w:szCs w:val="18"/>
              </w:rPr>
              <w:t>Not at all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509EC2F6" w14:textId="77777777" w:rsidR="00F66D8F" w:rsidRDefault="001E67D7">
            <w:pPr>
              <w:jc w:val="center"/>
            </w:pPr>
            <w:r>
              <w:rPr>
                <w:color w:val="FFFFFF"/>
                <w:sz w:val="18"/>
                <w:szCs w:val="18"/>
              </w:rPr>
              <w:t>2</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5AA2524" w14:textId="77777777" w:rsidR="00F66D8F" w:rsidRDefault="001E67D7">
            <w:pPr>
              <w:jc w:val="center"/>
            </w:pPr>
            <w:r>
              <w:rPr>
                <w:color w:val="FFFFFF"/>
                <w:sz w:val="18"/>
                <w:szCs w:val="18"/>
              </w:rPr>
              <w:t>3</w:t>
            </w:r>
          </w:p>
          <w:p w14:paraId="1B5FC4C0" w14:textId="77777777" w:rsidR="00F66D8F" w:rsidRDefault="001E67D7">
            <w:pPr>
              <w:jc w:val="center"/>
            </w:pPr>
            <w:r>
              <w:rPr>
                <w:color w:val="FFFFFF"/>
                <w:sz w:val="18"/>
                <w:szCs w:val="18"/>
              </w:rPr>
              <w:t>Somewhat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440BB82A" w14:textId="77777777" w:rsidR="00F66D8F" w:rsidRDefault="001E67D7">
            <w:pPr>
              <w:jc w:val="center"/>
            </w:pPr>
            <w:r>
              <w:rPr>
                <w:color w:val="FFFFFF"/>
                <w:sz w:val="18"/>
                <w:szCs w:val="18"/>
              </w:rPr>
              <w:t>4</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10A508DD" w14:textId="77777777" w:rsidR="00F66D8F" w:rsidRDefault="001E67D7">
            <w:pPr>
              <w:jc w:val="center"/>
            </w:pPr>
            <w:r>
              <w:rPr>
                <w:color w:val="FFFFFF"/>
                <w:sz w:val="18"/>
                <w:szCs w:val="18"/>
              </w:rPr>
              <w:t>5</w:t>
            </w:r>
          </w:p>
          <w:p w14:paraId="2651C574" w14:textId="77777777" w:rsidR="00F66D8F" w:rsidRDefault="001E67D7">
            <w:pPr>
              <w:jc w:val="center"/>
            </w:pPr>
            <w:r>
              <w:rPr>
                <w:color w:val="FFFFFF"/>
                <w:sz w:val="18"/>
                <w:szCs w:val="18"/>
              </w:rPr>
              <w:t>Very true</w:t>
            </w:r>
          </w:p>
        </w:tc>
      </w:tr>
      <w:tr w:rsidR="00F66D8F" w14:paraId="06942887"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C89E4EC" w14:textId="77777777" w:rsidR="00F66D8F" w:rsidRDefault="001E67D7">
            <w:r>
              <w:rPr>
                <w:sz w:val="21"/>
                <w:szCs w:val="21"/>
              </w:rPr>
              <w:t>I find it useful to think about why I react the way I do in certain situations.</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120140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6ADA97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F4AE7F0"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7B0B46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104F769" w14:textId="77777777" w:rsidR="00F66D8F" w:rsidRDefault="001E67D7">
            <w:pPr>
              <w:jc w:val="center"/>
            </w:pPr>
            <w:r>
              <w:rPr>
                <w:sz w:val="24"/>
                <w:szCs w:val="24"/>
              </w:rPr>
              <w:t>☐</w:t>
            </w:r>
          </w:p>
        </w:tc>
      </w:tr>
      <w:tr w:rsidR="00F66D8F" w14:paraId="34AB8AD8"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7CE36B0D" w14:textId="77777777" w:rsidR="00F66D8F" w:rsidRDefault="001E67D7">
            <w:r>
              <w:rPr>
                <w:sz w:val="21"/>
                <w:szCs w:val="21"/>
              </w:rPr>
              <w:t>I can usually notice when a strong emotional reaction is more about my own history than about what's happening right now.</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3B8ED1C7"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7112831A"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E3C650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DFD46B7"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88EADBB" w14:textId="77777777" w:rsidR="00F66D8F" w:rsidRDefault="001E67D7">
            <w:pPr>
              <w:jc w:val="center"/>
            </w:pPr>
            <w:r>
              <w:rPr>
                <w:sz w:val="24"/>
                <w:szCs w:val="24"/>
              </w:rPr>
              <w:t>☐</w:t>
            </w:r>
          </w:p>
        </w:tc>
      </w:tr>
      <w:tr w:rsidR="00F66D8F" w14:paraId="06825DCA"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3FA44E1" w14:textId="77777777" w:rsidR="00F66D8F" w:rsidRDefault="001E67D7">
            <w:r>
              <w:rPr>
                <w:sz w:val="21"/>
                <w:szCs w:val="21"/>
              </w:rPr>
              <w:t>I am curious about understanding the different and sometimes conflicting 'parts' of myself.</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23313F5C"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3587B2C"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47A1D2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BBD36A9"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4E6D4E6" w14:textId="77777777" w:rsidR="00F66D8F" w:rsidRDefault="001E67D7">
            <w:pPr>
              <w:jc w:val="center"/>
            </w:pPr>
            <w:r>
              <w:rPr>
                <w:sz w:val="24"/>
                <w:szCs w:val="24"/>
              </w:rPr>
              <w:t>☐</w:t>
            </w:r>
          </w:p>
        </w:tc>
      </w:tr>
      <w:tr w:rsidR="00F66D8F" w14:paraId="51570127"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5254C6E1" w14:textId="77777777" w:rsidR="00F66D8F" w:rsidRDefault="001E67D7">
            <w:r>
              <w:rPr>
                <w:sz w:val="21"/>
                <w:szCs w:val="21"/>
              </w:rPr>
              <w:t>When something goes wrong, I can usually consider what part I played in it, not just what others did.</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95E7DEE"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5911E548"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E95E27C"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771E7507"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67C8068" w14:textId="77777777" w:rsidR="00F66D8F" w:rsidRDefault="001E67D7">
            <w:pPr>
              <w:jc w:val="center"/>
            </w:pPr>
            <w:r>
              <w:rPr>
                <w:sz w:val="24"/>
                <w:szCs w:val="24"/>
              </w:rPr>
              <w:t>☐</w:t>
            </w:r>
          </w:p>
        </w:tc>
      </w:tr>
    </w:tbl>
    <w:p w14:paraId="11D41A2D" w14:textId="77777777" w:rsidR="00F66D8F" w:rsidRDefault="001E67D7">
      <w:pPr>
        <w:pStyle w:val="Heading2"/>
      </w:pPr>
      <w:r>
        <w:t>3. Comfort with Group Process</w:t>
      </w:r>
    </w:p>
    <w:p w14:paraId="10FCDE22" w14:textId="77777777" w:rsidR="00F66D8F" w:rsidRDefault="001E67D7">
      <w:pPr>
        <w:spacing w:after="160"/>
      </w:pPr>
      <w:r>
        <w:rPr>
          <w:i/>
          <w:iCs/>
          <w:color w:val="555555"/>
          <w:sz w:val="21"/>
          <w:szCs w:val="21"/>
        </w:rPr>
        <w:t>Group work asks participants to be witnessed, to listen to others, and to tolerate feedback.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992"/>
        <w:gridCol w:w="992"/>
        <w:gridCol w:w="992"/>
        <w:gridCol w:w="992"/>
        <w:gridCol w:w="992"/>
      </w:tblGrid>
      <w:tr w:rsidR="00F66D8F" w14:paraId="26AEB331" w14:textId="77777777">
        <w:tblPrEx>
          <w:tblCellMar>
            <w:top w:w="0" w:type="dxa"/>
            <w:bottom w:w="0" w:type="dxa"/>
          </w:tblCellMar>
        </w:tblPrEx>
        <w:trPr>
          <w:tblHeader/>
        </w:trPr>
        <w:tc>
          <w:tcPr>
            <w:tcW w:w="4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tcPr>
          <w:p w14:paraId="4FE27127" w14:textId="77777777" w:rsidR="00F66D8F" w:rsidRDefault="001E67D7">
            <w:r>
              <w:rPr>
                <w:b/>
                <w:bCs/>
                <w:color w:val="FFFFFF"/>
                <w:sz w:val="20"/>
                <w:szCs w:val="20"/>
              </w:rPr>
              <w:t>Statement</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3D1BC4DA" w14:textId="77777777" w:rsidR="00F66D8F" w:rsidRDefault="001E67D7">
            <w:pPr>
              <w:jc w:val="center"/>
            </w:pPr>
            <w:r>
              <w:rPr>
                <w:color w:val="FFFFFF"/>
                <w:sz w:val="18"/>
                <w:szCs w:val="18"/>
              </w:rPr>
              <w:t>1</w:t>
            </w:r>
          </w:p>
          <w:p w14:paraId="6D5BB74F" w14:textId="77777777" w:rsidR="00F66D8F" w:rsidRDefault="001E67D7">
            <w:pPr>
              <w:jc w:val="center"/>
            </w:pPr>
            <w:r>
              <w:rPr>
                <w:color w:val="FFFFFF"/>
                <w:sz w:val="18"/>
                <w:szCs w:val="18"/>
              </w:rPr>
              <w:t>Not at all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29442EA" w14:textId="77777777" w:rsidR="00F66D8F" w:rsidRDefault="001E67D7">
            <w:pPr>
              <w:jc w:val="center"/>
            </w:pPr>
            <w:r>
              <w:rPr>
                <w:color w:val="FFFFFF"/>
                <w:sz w:val="18"/>
                <w:szCs w:val="18"/>
              </w:rPr>
              <w:t>2</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3CD7F688" w14:textId="77777777" w:rsidR="00F66D8F" w:rsidRDefault="001E67D7">
            <w:pPr>
              <w:jc w:val="center"/>
            </w:pPr>
            <w:r>
              <w:rPr>
                <w:color w:val="FFFFFF"/>
                <w:sz w:val="18"/>
                <w:szCs w:val="18"/>
              </w:rPr>
              <w:t>3</w:t>
            </w:r>
          </w:p>
          <w:p w14:paraId="44198C0F" w14:textId="77777777" w:rsidR="00F66D8F" w:rsidRDefault="001E67D7">
            <w:pPr>
              <w:jc w:val="center"/>
            </w:pPr>
            <w:r>
              <w:rPr>
                <w:color w:val="FFFFFF"/>
                <w:sz w:val="18"/>
                <w:szCs w:val="18"/>
              </w:rPr>
              <w:t>Somewhat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231EEE52" w14:textId="77777777" w:rsidR="00F66D8F" w:rsidRDefault="001E67D7">
            <w:pPr>
              <w:jc w:val="center"/>
            </w:pPr>
            <w:r>
              <w:rPr>
                <w:color w:val="FFFFFF"/>
                <w:sz w:val="18"/>
                <w:szCs w:val="18"/>
              </w:rPr>
              <w:t>4</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4A99594" w14:textId="77777777" w:rsidR="00F66D8F" w:rsidRDefault="001E67D7">
            <w:pPr>
              <w:jc w:val="center"/>
            </w:pPr>
            <w:r>
              <w:rPr>
                <w:color w:val="FFFFFF"/>
                <w:sz w:val="18"/>
                <w:szCs w:val="18"/>
              </w:rPr>
              <w:t>5</w:t>
            </w:r>
          </w:p>
          <w:p w14:paraId="28DC4E25" w14:textId="77777777" w:rsidR="00F66D8F" w:rsidRDefault="001E67D7">
            <w:pPr>
              <w:jc w:val="center"/>
            </w:pPr>
            <w:r>
              <w:rPr>
                <w:color w:val="FFFFFF"/>
                <w:sz w:val="18"/>
                <w:szCs w:val="18"/>
              </w:rPr>
              <w:t>Very true</w:t>
            </w:r>
          </w:p>
        </w:tc>
      </w:tr>
      <w:tr w:rsidR="00F66D8F" w14:paraId="61BA3881"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71D18CC" w14:textId="77777777" w:rsidR="00F66D8F" w:rsidRDefault="001E67D7">
            <w:r>
              <w:rPr>
                <w:sz w:val="21"/>
                <w:szCs w:val="21"/>
              </w:rPr>
              <w:t>I am comfortable sharing personal experiences in front of a small group of people.</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24D143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20D4E1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37A50A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673FCD8"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2AB7A178" w14:textId="77777777" w:rsidR="00F66D8F" w:rsidRDefault="001E67D7">
            <w:pPr>
              <w:jc w:val="center"/>
            </w:pPr>
            <w:r>
              <w:rPr>
                <w:sz w:val="24"/>
                <w:szCs w:val="24"/>
              </w:rPr>
              <w:t>☐</w:t>
            </w:r>
          </w:p>
        </w:tc>
      </w:tr>
      <w:tr w:rsidR="00F66D8F" w14:paraId="573FE402"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4016AABE" w14:textId="77777777" w:rsidR="00F66D8F" w:rsidRDefault="001E67D7">
            <w:r>
              <w:rPr>
                <w:sz w:val="21"/>
                <w:szCs w:val="21"/>
              </w:rPr>
              <w:t>I can listen to feedback from others without needing to defend myself right away.</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40A11AD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7F90299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58992EA5"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79F5C37"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7A16F85" w14:textId="77777777" w:rsidR="00F66D8F" w:rsidRDefault="001E67D7">
            <w:pPr>
              <w:jc w:val="center"/>
            </w:pPr>
            <w:r>
              <w:rPr>
                <w:sz w:val="24"/>
                <w:szCs w:val="24"/>
              </w:rPr>
              <w:t>☐</w:t>
            </w:r>
          </w:p>
        </w:tc>
      </w:tr>
      <w:tr w:rsidR="00F66D8F" w14:paraId="79829848"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91AFE63" w14:textId="77777777" w:rsidR="00F66D8F" w:rsidRDefault="001E67D7">
            <w:r>
              <w:rPr>
                <w:sz w:val="21"/>
                <w:szCs w:val="21"/>
              </w:rPr>
              <w:t xml:space="preserve">I </w:t>
            </w:r>
            <w:proofErr w:type="gramStart"/>
            <w:r>
              <w:rPr>
                <w:sz w:val="21"/>
                <w:szCs w:val="21"/>
              </w:rPr>
              <w:t>am able to</w:t>
            </w:r>
            <w:proofErr w:type="gramEnd"/>
            <w:r>
              <w:rPr>
                <w:sz w:val="21"/>
                <w:szCs w:val="21"/>
              </w:rPr>
              <w:t xml:space="preserve"> let other people have their turn and attention, even when I have something pressing to share.</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2B9DF7C1"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6366E25"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12C62C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2ED61DE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6745BD78" w14:textId="77777777" w:rsidR="00F66D8F" w:rsidRDefault="001E67D7">
            <w:pPr>
              <w:jc w:val="center"/>
            </w:pPr>
            <w:r>
              <w:rPr>
                <w:sz w:val="24"/>
                <w:szCs w:val="24"/>
              </w:rPr>
              <w:t>☐</w:t>
            </w:r>
          </w:p>
        </w:tc>
      </w:tr>
      <w:tr w:rsidR="00F66D8F" w14:paraId="05AF1AE4"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2218ED61" w14:textId="77777777" w:rsidR="00F66D8F" w:rsidRDefault="001E67D7">
            <w:r>
              <w:rPr>
                <w:sz w:val="21"/>
                <w:szCs w:val="21"/>
              </w:rPr>
              <w:t>I can keep what is shared by other group members confidential.</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3157796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3D86199"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F24D88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39300B0"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98E5DBF" w14:textId="77777777" w:rsidR="00F66D8F" w:rsidRDefault="001E67D7">
            <w:pPr>
              <w:jc w:val="center"/>
            </w:pPr>
            <w:r>
              <w:rPr>
                <w:sz w:val="24"/>
                <w:szCs w:val="24"/>
              </w:rPr>
              <w:t>☐</w:t>
            </w:r>
          </w:p>
        </w:tc>
      </w:tr>
    </w:tbl>
    <w:p w14:paraId="29A760A4" w14:textId="77777777" w:rsidR="00F66D8F" w:rsidRDefault="001E67D7">
      <w:pPr>
        <w:spacing w:before="160" w:after="80"/>
      </w:pPr>
      <w:r>
        <w:rPr>
          <w:b/>
          <w:bCs/>
        </w:rPr>
        <w:t>Have you participated in group therapy or a similar group process before? If so, what was that experience like?</w:t>
      </w:r>
    </w:p>
    <w:p w14:paraId="153335D1" w14:textId="77777777" w:rsidR="00F66D8F" w:rsidRDefault="001E67D7">
      <w:pPr>
        <w:pBdr>
          <w:bottom w:val="single" w:sz="4" w:space="1" w:color="999999"/>
        </w:pBdr>
        <w:spacing w:after="200"/>
      </w:pPr>
      <w:r>
        <w:rPr>
          <w:sz w:val="21"/>
          <w:szCs w:val="21"/>
        </w:rPr>
        <w:t xml:space="preserve"> </w:t>
      </w:r>
    </w:p>
    <w:p w14:paraId="68A45C47" w14:textId="77777777" w:rsidR="00F66D8F" w:rsidRDefault="001E67D7">
      <w:pPr>
        <w:pBdr>
          <w:bottom w:val="single" w:sz="4" w:space="1" w:color="999999"/>
        </w:pBdr>
        <w:spacing w:after="200"/>
      </w:pPr>
      <w:r>
        <w:rPr>
          <w:sz w:val="21"/>
          <w:szCs w:val="21"/>
        </w:rPr>
        <w:t xml:space="preserve"> </w:t>
      </w:r>
    </w:p>
    <w:p w14:paraId="04750955" w14:textId="77777777" w:rsidR="00F66D8F" w:rsidRDefault="001E67D7">
      <w:pPr>
        <w:pBdr>
          <w:bottom w:val="single" w:sz="4" w:space="1" w:color="999999"/>
        </w:pBdr>
        <w:spacing w:after="200"/>
      </w:pPr>
      <w:r>
        <w:rPr>
          <w:sz w:val="21"/>
          <w:szCs w:val="21"/>
        </w:rPr>
        <w:t xml:space="preserve"> </w:t>
      </w:r>
    </w:p>
    <w:p w14:paraId="18F3A6D2" w14:textId="77777777" w:rsidR="00F66D8F" w:rsidRDefault="001E67D7">
      <w:pPr>
        <w:pStyle w:val="Heading2"/>
      </w:pPr>
      <w:r>
        <w:t>4. Emotional Capacity and Current Stability</w:t>
      </w:r>
    </w:p>
    <w:p w14:paraId="56538ED2" w14:textId="77777777" w:rsidR="00F66D8F" w:rsidRDefault="001E67D7">
      <w:pPr>
        <w:spacing w:after="160"/>
      </w:pPr>
      <w:r>
        <w:rPr>
          <w:i/>
          <w:iCs/>
          <w:color w:val="555555"/>
          <w:sz w:val="21"/>
          <w:szCs w:val="21"/>
        </w:rPr>
        <w:t xml:space="preserve">This work can surface difficult emotions before things feel easier. We want to make sure the </w:t>
      </w:r>
      <w:proofErr w:type="gramStart"/>
      <w:r>
        <w:rPr>
          <w:i/>
          <w:iCs/>
          <w:color w:val="555555"/>
          <w:sz w:val="21"/>
          <w:szCs w:val="21"/>
        </w:rPr>
        <w:t>timing</w:t>
      </w:r>
      <w:proofErr w:type="gramEnd"/>
      <w:r>
        <w:rPr>
          <w:i/>
          <w:iCs/>
          <w:color w:val="555555"/>
          <w:sz w:val="21"/>
          <w:szCs w:val="21"/>
        </w:rPr>
        <w:t xml:space="preserve"> and supports are right for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992"/>
        <w:gridCol w:w="992"/>
        <w:gridCol w:w="992"/>
        <w:gridCol w:w="992"/>
        <w:gridCol w:w="992"/>
      </w:tblGrid>
      <w:tr w:rsidR="00F66D8F" w14:paraId="6C46BB1B" w14:textId="77777777">
        <w:tblPrEx>
          <w:tblCellMar>
            <w:top w:w="0" w:type="dxa"/>
            <w:bottom w:w="0" w:type="dxa"/>
          </w:tblCellMar>
        </w:tblPrEx>
        <w:trPr>
          <w:tblHeader/>
        </w:trPr>
        <w:tc>
          <w:tcPr>
            <w:tcW w:w="4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tcPr>
          <w:p w14:paraId="5E9AE188" w14:textId="77777777" w:rsidR="00F66D8F" w:rsidRDefault="001E67D7">
            <w:r>
              <w:rPr>
                <w:b/>
                <w:bCs/>
                <w:color w:val="FFFFFF"/>
                <w:sz w:val="20"/>
                <w:szCs w:val="20"/>
              </w:rPr>
              <w:lastRenderedPageBreak/>
              <w:t>Statement</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6CB170A" w14:textId="77777777" w:rsidR="00F66D8F" w:rsidRDefault="001E67D7">
            <w:pPr>
              <w:jc w:val="center"/>
            </w:pPr>
            <w:r>
              <w:rPr>
                <w:color w:val="FFFFFF"/>
                <w:sz w:val="18"/>
                <w:szCs w:val="18"/>
              </w:rPr>
              <w:t>1</w:t>
            </w:r>
          </w:p>
          <w:p w14:paraId="683FC567" w14:textId="77777777" w:rsidR="00F66D8F" w:rsidRDefault="001E67D7">
            <w:pPr>
              <w:jc w:val="center"/>
            </w:pPr>
            <w:r>
              <w:rPr>
                <w:color w:val="FFFFFF"/>
                <w:sz w:val="18"/>
                <w:szCs w:val="18"/>
              </w:rPr>
              <w:t>Not at all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184FA79" w14:textId="77777777" w:rsidR="00F66D8F" w:rsidRDefault="001E67D7">
            <w:pPr>
              <w:jc w:val="center"/>
            </w:pPr>
            <w:r>
              <w:rPr>
                <w:color w:val="FFFFFF"/>
                <w:sz w:val="18"/>
                <w:szCs w:val="18"/>
              </w:rPr>
              <w:t>2</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1589F00B" w14:textId="77777777" w:rsidR="00F66D8F" w:rsidRDefault="001E67D7">
            <w:pPr>
              <w:jc w:val="center"/>
            </w:pPr>
            <w:r>
              <w:rPr>
                <w:color w:val="FFFFFF"/>
                <w:sz w:val="18"/>
                <w:szCs w:val="18"/>
              </w:rPr>
              <w:t>3</w:t>
            </w:r>
          </w:p>
          <w:p w14:paraId="67CA81AD" w14:textId="77777777" w:rsidR="00F66D8F" w:rsidRDefault="001E67D7">
            <w:pPr>
              <w:jc w:val="center"/>
            </w:pPr>
            <w:r>
              <w:rPr>
                <w:color w:val="FFFFFF"/>
                <w:sz w:val="18"/>
                <w:szCs w:val="18"/>
              </w:rPr>
              <w:t>Somewhat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5EDDC614" w14:textId="77777777" w:rsidR="00F66D8F" w:rsidRDefault="001E67D7">
            <w:pPr>
              <w:jc w:val="center"/>
            </w:pPr>
            <w:r>
              <w:rPr>
                <w:color w:val="FFFFFF"/>
                <w:sz w:val="18"/>
                <w:szCs w:val="18"/>
              </w:rPr>
              <w:t>4</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D04CD3F" w14:textId="77777777" w:rsidR="00F66D8F" w:rsidRDefault="001E67D7">
            <w:pPr>
              <w:jc w:val="center"/>
            </w:pPr>
            <w:r>
              <w:rPr>
                <w:color w:val="FFFFFF"/>
                <w:sz w:val="18"/>
                <w:szCs w:val="18"/>
              </w:rPr>
              <w:t>5</w:t>
            </w:r>
          </w:p>
          <w:p w14:paraId="3C42DDE0" w14:textId="77777777" w:rsidR="00F66D8F" w:rsidRDefault="001E67D7">
            <w:pPr>
              <w:jc w:val="center"/>
            </w:pPr>
            <w:r>
              <w:rPr>
                <w:color w:val="FFFFFF"/>
                <w:sz w:val="18"/>
                <w:szCs w:val="18"/>
              </w:rPr>
              <w:t>Very true</w:t>
            </w:r>
          </w:p>
        </w:tc>
      </w:tr>
      <w:tr w:rsidR="00F66D8F" w14:paraId="65765058"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084E7C0" w14:textId="77777777" w:rsidR="00F66D8F" w:rsidRDefault="001E67D7">
            <w:r>
              <w:rPr>
                <w:sz w:val="21"/>
                <w:szCs w:val="21"/>
              </w:rPr>
              <w:t>I can generally experience a difficult emotion without needing to immediately numb it, escape it, or act on it.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5BBB52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D214B2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14CAA34"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52A45C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1C31E82" w14:textId="77777777" w:rsidR="00F66D8F" w:rsidRDefault="001E67D7">
            <w:pPr>
              <w:jc w:val="center"/>
            </w:pPr>
            <w:r>
              <w:rPr>
                <w:sz w:val="24"/>
                <w:szCs w:val="24"/>
              </w:rPr>
              <w:t>☐</w:t>
            </w:r>
          </w:p>
        </w:tc>
      </w:tr>
      <w:tr w:rsidR="00F66D8F" w14:paraId="2AD5DB45"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06F52833" w14:textId="77777777" w:rsidR="00F66D8F" w:rsidRDefault="001E67D7">
            <w:r>
              <w:rPr>
                <w:sz w:val="21"/>
                <w:szCs w:val="21"/>
              </w:rPr>
              <w:t>My current living situation and daily life feel stable enough to take on this kind of work right now.</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613D30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41940E69"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7F99B9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6DD2308A"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339D0BAE" w14:textId="77777777" w:rsidR="00F66D8F" w:rsidRDefault="001E67D7">
            <w:pPr>
              <w:jc w:val="center"/>
            </w:pPr>
            <w:r>
              <w:rPr>
                <w:sz w:val="24"/>
                <w:szCs w:val="24"/>
              </w:rPr>
              <w:t>☐</w:t>
            </w:r>
          </w:p>
        </w:tc>
      </w:tr>
      <w:tr w:rsidR="00F66D8F" w14:paraId="4F1D3EB3"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9499D5C" w14:textId="77777777" w:rsidR="00F66D8F" w:rsidRDefault="001E67D7">
            <w:r>
              <w:rPr>
                <w:sz w:val="21"/>
                <w:szCs w:val="21"/>
              </w:rPr>
              <w:t>If I became distressed between sessions, I have at least one person or resource I could turn to.</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4826D492"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4B5D270"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1E56CDA9"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31C7E00"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71A82EA" w14:textId="77777777" w:rsidR="00F66D8F" w:rsidRDefault="001E67D7">
            <w:pPr>
              <w:jc w:val="center"/>
            </w:pPr>
            <w:r>
              <w:rPr>
                <w:sz w:val="24"/>
                <w:szCs w:val="24"/>
              </w:rPr>
              <w:t>☐</w:t>
            </w:r>
          </w:p>
        </w:tc>
      </w:tr>
    </w:tbl>
    <w:p w14:paraId="2FFB34F7" w14:textId="77777777" w:rsidR="00F66D8F" w:rsidRDefault="001E67D7">
      <w:pPr>
        <w:spacing w:before="160" w:after="80"/>
      </w:pPr>
      <w:r>
        <w:rPr>
          <w:b/>
          <w:bCs/>
        </w:rPr>
        <w:t>Are you currently experiencing any of the following? (check all that apply)</w:t>
      </w:r>
    </w:p>
    <w:p w14:paraId="532BBCB3" w14:textId="77777777" w:rsidR="00F66D8F" w:rsidRDefault="001E67D7">
      <w:pPr>
        <w:spacing w:after="100"/>
        <w:ind w:left="200"/>
      </w:pPr>
      <w:proofErr w:type="gramStart"/>
      <w:r>
        <w:rPr>
          <w:sz w:val="21"/>
          <w:szCs w:val="21"/>
        </w:rPr>
        <w:t>☐</w:t>
      </w:r>
      <w:r>
        <w:rPr>
          <w:sz w:val="21"/>
          <w:szCs w:val="21"/>
        </w:rPr>
        <w:t xml:space="preserve">  Thoughts</w:t>
      </w:r>
      <w:proofErr w:type="gramEnd"/>
      <w:r>
        <w:rPr>
          <w:sz w:val="21"/>
          <w:szCs w:val="21"/>
        </w:rPr>
        <w:t xml:space="preserve"> of suicide or self-harm</w:t>
      </w:r>
    </w:p>
    <w:p w14:paraId="4FF2F81E" w14:textId="77777777" w:rsidR="00F66D8F" w:rsidRDefault="001E67D7">
      <w:pPr>
        <w:spacing w:after="100"/>
        <w:ind w:left="200"/>
      </w:pPr>
      <w:proofErr w:type="gramStart"/>
      <w:r>
        <w:rPr>
          <w:sz w:val="21"/>
          <w:szCs w:val="21"/>
        </w:rPr>
        <w:t>☐</w:t>
      </w:r>
      <w:r>
        <w:rPr>
          <w:sz w:val="21"/>
          <w:szCs w:val="21"/>
        </w:rPr>
        <w:t xml:space="preserve">  A</w:t>
      </w:r>
      <w:proofErr w:type="gramEnd"/>
      <w:r>
        <w:rPr>
          <w:sz w:val="21"/>
          <w:szCs w:val="21"/>
        </w:rPr>
        <w:t xml:space="preserve"> recent significant loss, crisis, or major life disruption</w:t>
      </w:r>
    </w:p>
    <w:p w14:paraId="37256F9D" w14:textId="77777777" w:rsidR="00F66D8F" w:rsidRDefault="001E67D7">
      <w:pPr>
        <w:spacing w:after="100"/>
        <w:ind w:left="200"/>
      </w:pPr>
      <w:proofErr w:type="gramStart"/>
      <w:r>
        <w:rPr>
          <w:sz w:val="21"/>
          <w:szCs w:val="21"/>
        </w:rPr>
        <w:t>☐</w:t>
      </w:r>
      <w:r>
        <w:rPr>
          <w:sz w:val="21"/>
          <w:szCs w:val="21"/>
        </w:rPr>
        <w:t xml:space="preserve">  Active</w:t>
      </w:r>
      <w:proofErr w:type="gramEnd"/>
      <w:r>
        <w:rPr>
          <w:sz w:val="21"/>
          <w:szCs w:val="21"/>
        </w:rPr>
        <w:t xml:space="preserve"> substance use that is currently unmanaged</w:t>
      </w:r>
    </w:p>
    <w:p w14:paraId="3237B646" w14:textId="77777777" w:rsidR="00F66D8F" w:rsidRDefault="001E67D7">
      <w:pPr>
        <w:spacing w:after="100"/>
        <w:ind w:left="200"/>
      </w:pPr>
      <w:proofErr w:type="gramStart"/>
      <w:r>
        <w:rPr>
          <w:sz w:val="21"/>
          <w:szCs w:val="21"/>
        </w:rPr>
        <w:t>☐</w:t>
      </w:r>
      <w:r>
        <w:rPr>
          <w:sz w:val="21"/>
          <w:szCs w:val="21"/>
        </w:rPr>
        <w:t xml:space="preserve">  Symptoms</w:t>
      </w:r>
      <w:proofErr w:type="gramEnd"/>
      <w:r>
        <w:rPr>
          <w:sz w:val="21"/>
          <w:szCs w:val="21"/>
        </w:rPr>
        <w:t xml:space="preserve"> such as hearing voices or difficulty distinguishing what is real</w:t>
      </w:r>
    </w:p>
    <w:p w14:paraId="1E5865E9" w14:textId="77777777" w:rsidR="00F66D8F" w:rsidRDefault="001E67D7">
      <w:pPr>
        <w:spacing w:after="100"/>
        <w:ind w:left="200"/>
      </w:pPr>
      <w:proofErr w:type="gramStart"/>
      <w:r>
        <w:rPr>
          <w:sz w:val="21"/>
          <w:szCs w:val="21"/>
        </w:rPr>
        <w:t>☐</w:t>
      </w:r>
      <w:r>
        <w:rPr>
          <w:sz w:val="21"/>
          <w:szCs w:val="21"/>
        </w:rPr>
        <w:t xml:space="preserve">  None</w:t>
      </w:r>
      <w:proofErr w:type="gramEnd"/>
      <w:r>
        <w:rPr>
          <w:sz w:val="21"/>
          <w:szCs w:val="21"/>
        </w:rPr>
        <w:t xml:space="preserve"> of the above</w:t>
      </w:r>
    </w:p>
    <w:p w14:paraId="404A6440" w14:textId="77777777" w:rsidR="00F66D8F" w:rsidRDefault="001E67D7">
      <w:pPr>
        <w:spacing w:after="160"/>
      </w:pPr>
      <w:r>
        <w:rPr>
          <w:i/>
          <w:iCs/>
          <w:color w:val="555555"/>
          <w:sz w:val="21"/>
          <w:szCs w:val="21"/>
        </w:rPr>
        <w:t>If you checked any of the first four boxes, this doesn't necessarily exclude you from the group — it helps us understand timing and what additional supports might be needed alongside it.</w:t>
      </w:r>
    </w:p>
    <w:p w14:paraId="00F4C578" w14:textId="77777777" w:rsidR="00F66D8F" w:rsidRDefault="001E67D7">
      <w:pPr>
        <w:pStyle w:val="Heading2"/>
      </w:pPr>
      <w:r>
        <w:t>5. Trust and Relational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992"/>
        <w:gridCol w:w="992"/>
        <w:gridCol w:w="992"/>
        <w:gridCol w:w="992"/>
        <w:gridCol w:w="992"/>
      </w:tblGrid>
      <w:tr w:rsidR="00F66D8F" w14:paraId="254D8CD9" w14:textId="77777777">
        <w:tblPrEx>
          <w:tblCellMar>
            <w:top w:w="0" w:type="dxa"/>
            <w:bottom w:w="0" w:type="dxa"/>
          </w:tblCellMar>
        </w:tblPrEx>
        <w:trPr>
          <w:tblHeader/>
        </w:trPr>
        <w:tc>
          <w:tcPr>
            <w:tcW w:w="44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tcPr>
          <w:p w14:paraId="49483461" w14:textId="77777777" w:rsidR="00F66D8F" w:rsidRDefault="001E67D7">
            <w:r>
              <w:rPr>
                <w:b/>
                <w:bCs/>
                <w:color w:val="FFFFFF"/>
                <w:sz w:val="20"/>
                <w:szCs w:val="20"/>
              </w:rPr>
              <w:t>Statement</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720E5862" w14:textId="77777777" w:rsidR="00F66D8F" w:rsidRDefault="001E67D7">
            <w:pPr>
              <w:jc w:val="center"/>
            </w:pPr>
            <w:r>
              <w:rPr>
                <w:color w:val="FFFFFF"/>
                <w:sz w:val="18"/>
                <w:szCs w:val="18"/>
              </w:rPr>
              <w:t>1</w:t>
            </w:r>
          </w:p>
          <w:p w14:paraId="2B61A987" w14:textId="77777777" w:rsidR="00F66D8F" w:rsidRDefault="001E67D7">
            <w:pPr>
              <w:jc w:val="center"/>
            </w:pPr>
            <w:r>
              <w:rPr>
                <w:color w:val="FFFFFF"/>
                <w:sz w:val="18"/>
                <w:szCs w:val="18"/>
              </w:rPr>
              <w:t>Not at all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5CB178AF" w14:textId="77777777" w:rsidR="00F66D8F" w:rsidRDefault="001E67D7">
            <w:pPr>
              <w:jc w:val="center"/>
            </w:pPr>
            <w:r>
              <w:rPr>
                <w:color w:val="FFFFFF"/>
                <w:sz w:val="18"/>
                <w:szCs w:val="18"/>
              </w:rPr>
              <w:t>2</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1F6FA6D8" w14:textId="77777777" w:rsidR="00F66D8F" w:rsidRDefault="001E67D7">
            <w:pPr>
              <w:jc w:val="center"/>
            </w:pPr>
            <w:r>
              <w:rPr>
                <w:color w:val="FFFFFF"/>
                <w:sz w:val="18"/>
                <w:szCs w:val="18"/>
              </w:rPr>
              <w:t>3</w:t>
            </w:r>
          </w:p>
          <w:p w14:paraId="19607B12" w14:textId="77777777" w:rsidR="00F66D8F" w:rsidRDefault="001E67D7">
            <w:pPr>
              <w:jc w:val="center"/>
            </w:pPr>
            <w:r>
              <w:rPr>
                <w:color w:val="FFFFFF"/>
                <w:sz w:val="18"/>
                <w:szCs w:val="18"/>
              </w:rPr>
              <w:t>Somewhat true</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255E29C6" w14:textId="77777777" w:rsidR="00F66D8F" w:rsidRDefault="001E67D7">
            <w:pPr>
              <w:jc w:val="center"/>
            </w:pPr>
            <w:r>
              <w:rPr>
                <w:color w:val="FFFFFF"/>
                <w:sz w:val="18"/>
                <w:szCs w:val="18"/>
              </w:rPr>
              <w:t>4</w:t>
            </w:r>
          </w:p>
        </w:tc>
        <w:tc>
          <w:tcPr>
            <w:tcW w:w="992" w:type="dxa"/>
            <w:tcBorders>
              <w:top w:val="single" w:sz="4" w:space="0" w:color="BFBFBF"/>
              <w:left w:val="single" w:sz="4" w:space="0" w:color="BFBFBF"/>
              <w:bottom w:val="single" w:sz="4" w:space="0" w:color="BFBFBF"/>
              <w:right w:val="single" w:sz="4" w:space="0" w:color="BFBFBF"/>
            </w:tcBorders>
            <w:shd w:val="clear" w:color="auto" w:fill="1F3864"/>
            <w:tcMar>
              <w:top w:w="80" w:type="dxa"/>
              <w:left w:w="60" w:type="dxa"/>
              <w:bottom w:w="80" w:type="dxa"/>
              <w:right w:w="60" w:type="dxa"/>
            </w:tcMar>
            <w:vAlign w:val="center"/>
          </w:tcPr>
          <w:p w14:paraId="2875484E" w14:textId="77777777" w:rsidR="00F66D8F" w:rsidRDefault="001E67D7">
            <w:pPr>
              <w:jc w:val="center"/>
            </w:pPr>
            <w:r>
              <w:rPr>
                <w:color w:val="FFFFFF"/>
                <w:sz w:val="18"/>
                <w:szCs w:val="18"/>
              </w:rPr>
              <w:t>5</w:t>
            </w:r>
          </w:p>
          <w:p w14:paraId="366394BB" w14:textId="77777777" w:rsidR="00F66D8F" w:rsidRDefault="001E67D7">
            <w:pPr>
              <w:jc w:val="center"/>
            </w:pPr>
            <w:r>
              <w:rPr>
                <w:color w:val="FFFFFF"/>
                <w:sz w:val="18"/>
                <w:szCs w:val="18"/>
              </w:rPr>
              <w:t>Very true</w:t>
            </w:r>
          </w:p>
        </w:tc>
      </w:tr>
      <w:tr w:rsidR="00F66D8F" w14:paraId="3F1C0441"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B211C2D" w14:textId="77777777" w:rsidR="00F66D8F" w:rsidRDefault="001E67D7">
            <w:r>
              <w:rPr>
                <w:sz w:val="21"/>
                <w:szCs w:val="21"/>
              </w:rPr>
              <w:t>I am generally able to build trust with people over time, even if it takes a while.</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3042BECB"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0B9E406D"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511A3E6F"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76DA01EF"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FFFFFF"/>
            <w:tcMar>
              <w:top w:w="80" w:type="dxa"/>
              <w:left w:w="60" w:type="dxa"/>
              <w:bottom w:w="80" w:type="dxa"/>
              <w:right w:w="60" w:type="dxa"/>
            </w:tcMar>
            <w:vAlign w:val="center"/>
          </w:tcPr>
          <w:p w14:paraId="24893752" w14:textId="77777777" w:rsidR="00F66D8F" w:rsidRDefault="001E67D7">
            <w:pPr>
              <w:jc w:val="center"/>
            </w:pPr>
            <w:r>
              <w:rPr>
                <w:sz w:val="24"/>
                <w:szCs w:val="24"/>
              </w:rPr>
              <w:t>☐</w:t>
            </w:r>
          </w:p>
        </w:tc>
      </w:tr>
      <w:tr w:rsidR="00F66D8F" w14:paraId="18A49AAF" w14:textId="77777777">
        <w:tblPrEx>
          <w:tblCellMar>
            <w:top w:w="0" w:type="dxa"/>
            <w:bottom w:w="0" w:type="dxa"/>
          </w:tblCellMar>
        </w:tblPrEx>
        <w:tc>
          <w:tcPr>
            <w:tcW w:w="4400" w:type="dxa"/>
            <w:tcBorders>
              <w:top w:val="single" w:sz="4" w:space="0" w:color="BFBFBF"/>
              <w:left w:val="single" w:sz="4" w:space="0" w:color="BFBFBF"/>
              <w:bottom w:val="single" w:sz="4" w:space="0" w:color="BFBFBF"/>
              <w:right w:val="single" w:sz="4" w:space="0" w:color="BFBFBF"/>
            </w:tcBorders>
            <w:shd w:val="clear" w:color="auto" w:fill="EAF1F8"/>
            <w:tcMar>
              <w:top w:w="80" w:type="dxa"/>
              <w:left w:w="120" w:type="dxa"/>
              <w:bottom w:w="80" w:type="dxa"/>
              <w:right w:w="120" w:type="dxa"/>
            </w:tcMar>
          </w:tcPr>
          <w:p w14:paraId="30DC05AF" w14:textId="77777777" w:rsidR="00F66D8F" w:rsidRDefault="001E67D7">
            <w:r>
              <w:rPr>
                <w:sz w:val="21"/>
                <w:szCs w:val="21"/>
              </w:rPr>
              <w:t>I am open to receiving care or support from others in this group, even if that feels new or uncomfortable.</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03D2DCC6"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4B6C555F"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613F541"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16B48CFE" w14:textId="77777777" w:rsidR="00F66D8F" w:rsidRDefault="001E67D7">
            <w:pPr>
              <w:jc w:val="center"/>
            </w:pPr>
            <w:r>
              <w:rPr>
                <w:sz w:val="24"/>
                <w:szCs w:val="24"/>
              </w:rPr>
              <w:t>☐</w:t>
            </w:r>
          </w:p>
        </w:tc>
        <w:tc>
          <w:tcPr>
            <w:tcW w:w="992" w:type="dxa"/>
            <w:tcBorders>
              <w:top w:val="single" w:sz="4" w:space="0" w:color="BFBFBF"/>
              <w:left w:val="single" w:sz="4" w:space="0" w:color="BFBFBF"/>
              <w:bottom w:val="single" w:sz="4" w:space="0" w:color="BFBFBF"/>
              <w:right w:val="single" w:sz="4" w:space="0" w:color="BFBFBF"/>
            </w:tcBorders>
            <w:shd w:val="clear" w:color="auto" w:fill="EAF1F8"/>
            <w:tcMar>
              <w:top w:w="80" w:type="dxa"/>
              <w:left w:w="60" w:type="dxa"/>
              <w:bottom w:w="80" w:type="dxa"/>
              <w:right w:w="60" w:type="dxa"/>
            </w:tcMar>
            <w:vAlign w:val="center"/>
          </w:tcPr>
          <w:p w14:paraId="27919F9A" w14:textId="77777777" w:rsidR="00F66D8F" w:rsidRDefault="001E67D7">
            <w:pPr>
              <w:jc w:val="center"/>
            </w:pPr>
            <w:r>
              <w:rPr>
                <w:sz w:val="24"/>
                <w:szCs w:val="24"/>
              </w:rPr>
              <w:t>☐</w:t>
            </w:r>
          </w:p>
        </w:tc>
      </w:tr>
    </w:tbl>
    <w:p w14:paraId="7DCEE6D7" w14:textId="77777777" w:rsidR="00F66D8F" w:rsidRDefault="001E67D7">
      <w:pPr>
        <w:pStyle w:val="Heading2"/>
      </w:pPr>
      <w:r>
        <w:t>6. Practical Fit</w:t>
      </w:r>
    </w:p>
    <w:p w14:paraId="057AB9F3" w14:textId="77777777" w:rsidR="00F66D8F" w:rsidRDefault="001E67D7">
      <w:pPr>
        <w:spacing w:before="160" w:after="80"/>
      </w:pPr>
      <w:r>
        <w:rPr>
          <w:b/>
          <w:bCs/>
        </w:rPr>
        <w:t>Are there any scheduling, accessibility, or logistical concerns that might affect your attendance?</w:t>
      </w:r>
    </w:p>
    <w:p w14:paraId="503C4BDC" w14:textId="77777777" w:rsidR="00F66D8F" w:rsidRDefault="001E67D7">
      <w:pPr>
        <w:pBdr>
          <w:bottom w:val="single" w:sz="4" w:space="1" w:color="999999"/>
        </w:pBdr>
        <w:spacing w:after="200"/>
      </w:pPr>
      <w:r>
        <w:rPr>
          <w:sz w:val="21"/>
          <w:szCs w:val="21"/>
        </w:rPr>
        <w:t xml:space="preserve"> </w:t>
      </w:r>
    </w:p>
    <w:p w14:paraId="343713AF" w14:textId="77777777" w:rsidR="00F66D8F" w:rsidRDefault="001E67D7">
      <w:pPr>
        <w:pBdr>
          <w:bottom w:val="single" w:sz="4" w:space="1" w:color="999999"/>
        </w:pBdr>
        <w:spacing w:after="200"/>
      </w:pPr>
      <w:r>
        <w:rPr>
          <w:sz w:val="21"/>
          <w:szCs w:val="21"/>
        </w:rPr>
        <w:t xml:space="preserve"> </w:t>
      </w:r>
    </w:p>
    <w:p w14:paraId="3FFAF578" w14:textId="77777777" w:rsidR="00F66D8F" w:rsidRDefault="001E67D7">
      <w:pPr>
        <w:spacing w:before="160" w:after="80"/>
      </w:pPr>
      <w:r>
        <w:rPr>
          <w:b/>
          <w:bCs/>
        </w:rPr>
        <w:t>Is there anything else you'd like the facilitators to know before you begin?</w:t>
      </w:r>
    </w:p>
    <w:p w14:paraId="19A7CEB8" w14:textId="77777777" w:rsidR="00F66D8F" w:rsidRDefault="001E67D7">
      <w:pPr>
        <w:pBdr>
          <w:bottom w:val="single" w:sz="4" w:space="1" w:color="999999"/>
        </w:pBdr>
        <w:spacing w:after="200"/>
      </w:pPr>
      <w:r>
        <w:rPr>
          <w:sz w:val="21"/>
          <w:szCs w:val="21"/>
        </w:rPr>
        <w:t xml:space="preserve"> </w:t>
      </w:r>
    </w:p>
    <w:p w14:paraId="55B21F51" w14:textId="77777777" w:rsidR="00F66D8F" w:rsidRDefault="001E67D7">
      <w:pPr>
        <w:pBdr>
          <w:bottom w:val="single" w:sz="4" w:space="1" w:color="999999"/>
        </w:pBdr>
        <w:spacing w:after="200"/>
      </w:pPr>
      <w:r>
        <w:rPr>
          <w:sz w:val="21"/>
          <w:szCs w:val="21"/>
        </w:rPr>
        <w:t xml:space="preserve"> </w:t>
      </w:r>
    </w:p>
    <w:p w14:paraId="2D68424A" w14:textId="77777777" w:rsidR="00F66D8F" w:rsidRDefault="001E67D7">
      <w:pPr>
        <w:pBdr>
          <w:bottom w:val="single" w:sz="4" w:space="1" w:color="999999"/>
        </w:pBdr>
        <w:spacing w:after="200"/>
      </w:pPr>
      <w:r>
        <w:rPr>
          <w:sz w:val="21"/>
          <w:szCs w:val="21"/>
        </w:rPr>
        <w:t xml:space="preserve"> </w:t>
      </w:r>
    </w:p>
    <w:p w14:paraId="13C3DEE3" w14:textId="77777777" w:rsidR="00F66D8F" w:rsidRDefault="00F66D8F">
      <w:pPr>
        <w:pBdr>
          <w:bottom w:val="single" w:sz="6" w:space="1" w:color="1F3864"/>
        </w:pBdr>
        <w:spacing w:before="100" w:after="200"/>
      </w:pPr>
    </w:p>
    <w:p w14:paraId="5C4A6150" w14:textId="77777777" w:rsidR="00F66D8F" w:rsidRDefault="001E67D7">
      <w:pPr>
        <w:spacing w:before="100"/>
      </w:pPr>
      <w:r>
        <w:rPr>
          <w:b/>
          <w:bCs/>
          <w:color w:val="1F3864"/>
          <w:sz w:val="20"/>
          <w:szCs w:val="20"/>
        </w:rPr>
        <w:t>For facilitator use only</w:t>
      </w:r>
    </w:p>
    <w:p w14:paraId="2C841268" w14:textId="77777777" w:rsidR="00F66D8F" w:rsidRDefault="001E67D7">
      <w:pPr>
        <w:spacing w:after="100"/>
      </w:pPr>
      <w:r>
        <w:rPr>
          <w:sz w:val="20"/>
          <w:szCs w:val="20"/>
        </w:rPr>
        <w:t>Summary impression of readiness/fit:</w:t>
      </w:r>
    </w:p>
    <w:p w14:paraId="61C2D92D" w14:textId="77777777" w:rsidR="00F66D8F" w:rsidRDefault="001E67D7">
      <w:pPr>
        <w:pBdr>
          <w:bottom w:val="single" w:sz="4" w:space="1" w:color="999999"/>
        </w:pBdr>
        <w:spacing w:after="200"/>
      </w:pPr>
      <w:r>
        <w:rPr>
          <w:sz w:val="21"/>
          <w:szCs w:val="21"/>
        </w:rPr>
        <w:t xml:space="preserve"> </w:t>
      </w:r>
    </w:p>
    <w:p w14:paraId="0B12726F" w14:textId="77777777" w:rsidR="00F66D8F" w:rsidRDefault="001E67D7">
      <w:pPr>
        <w:pBdr>
          <w:bottom w:val="single" w:sz="4" w:space="1" w:color="999999"/>
        </w:pBdr>
        <w:spacing w:after="200"/>
      </w:pPr>
      <w:r>
        <w:rPr>
          <w:sz w:val="21"/>
          <w:szCs w:val="21"/>
        </w:rPr>
        <w:t xml:space="preserve"> </w:t>
      </w:r>
    </w:p>
    <w:p w14:paraId="5DBCD30E" w14:textId="77777777" w:rsidR="00F66D8F" w:rsidRDefault="001E67D7">
      <w:pPr>
        <w:pBdr>
          <w:bottom w:val="single" w:sz="4" w:space="1" w:color="999999"/>
        </w:pBdr>
        <w:spacing w:after="200"/>
      </w:pPr>
      <w:r>
        <w:rPr>
          <w:sz w:val="21"/>
          <w:szCs w:val="21"/>
        </w:rPr>
        <w:t xml:space="preserve"> </w:t>
      </w:r>
    </w:p>
    <w:sectPr w:rsidR="00F66D8F">
      <w:headerReference w:type="default" r:id="rId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AF3E" w14:textId="77777777" w:rsidR="001E67D7" w:rsidRDefault="001E67D7">
      <w:r>
        <w:separator/>
      </w:r>
    </w:p>
  </w:endnote>
  <w:endnote w:type="continuationSeparator" w:id="0">
    <w:p w14:paraId="534DA2FF" w14:textId="77777777" w:rsidR="001E67D7" w:rsidRDefault="001E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15BF" w14:textId="77777777" w:rsidR="00F66D8F" w:rsidRDefault="001E67D7">
    <w:pPr>
      <w:jc w:val="center"/>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6F0C37">
      <w:rPr>
        <w:noProof/>
        <w:color w:val="777777"/>
        <w:sz w:val="18"/>
        <w:szCs w:val="18"/>
      </w:rPr>
      <w:t>1</w:t>
    </w:r>
    <w:r>
      <w:rPr>
        <w:color w:val="777777"/>
        <w:sz w:val="18"/>
        <w:szCs w:val="18"/>
      </w:rPr>
      <w:fldChar w:fldCharType="end"/>
    </w:r>
    <w:r>
      <w:rPr>
        <w:color w:val="777777"/>
        <w:sz w:val="18"/>
        <w:szCs w:val="18"/>
      </w:rPr>
      <w:t xml:space="preserve"> of </w:t>
    </w:r>
    <w:r>
      <w:rPr>
        <w:color w:val="777777"/>
        <w:sz w:val="18"/>
        <w:szCs w:val="18"/>
      </w:rPr>
      <w:fldChar w:fldCharType="begin"/>
    </w:r>
    <w:r>
      <w:rPr>
        <w:color w:val="777777"/>
        <w:sz w:val="18"/>
        <w:szCs w:val="18"/>
      </w:rPr>
      <w:instrText>NUMPAGES</w:instrText>
    </w:r>
    <w:r>
      <w:rPr>
        <w:color w:val="777777"/>
        <w:sz w:val="18"/>
        <w:szCs w:val="18"/>
      </w:rPr>
      <w:fldChar w:fldCharType="separate"/>
    </w:r>
    <w:r w:rsidR="006F0C37">
      <w:rPr>
        <w:noProof/>
        <w:color w:val="777777"/>
        <w:sz w:val="18"/>
        <w:szCs w:val="18"/>
      </w:rPr>
      <w:t>2</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ACB9" w14:textId="77777777" w:rsidR="001E67D7" w:rsidRDefault="001E67D7">
      <w:r>
        <w:separator/>
      </w:r>
    </w:p>
  </w:footnote>
  <w:footnote w:type="continuationSeparator" w:id="0">
    <w:p w14:paraId="5726E162" w14:textId="77777777" w:rsidR="001E67D7" w:rsidRDefault="001E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E77F" w14:textId="77777777" w:rsidR="00F66D8F" w:rsidRDefault="001E67D7">
    <w:pPr>
      <w:pBdr>
        <w:bottom w:val="single" w:sz="4" w:space="4" w:color="BFBFBF"/>
      </w:pBdr>
      <w:tabs>
        <w:tab w:val="right" w:pos="9026"/>
      </w:tabs>
    </w:pPr>
    <w:r>
      <w:rPr>
        <w:color w:val="777777"/>
        <w:sz w:val="17"/>
        <w:szCs w:val="17"/>
      </w:rPr>
      <w:t>SIMPLE Course — Prospective Member Screening</w:t>
    </w:r>
    <w:r>
      <w:rPr>
        <w:color w:val="777777"/>
        <w:sz w:val="17"/>
        <w:szCs w:val="17"/>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4920"/>
    <w:multiLevelType w:val="hybridMultilevel"/>
    <w:tmpl w:val="F8BCC87C"/>
    <w:lvl w:ilvl="0" w:tplc="FB243BC6">
      <w:start w:val="1"/>
      <w:numFmt w:val="bullet"/>
      <w:lvlText w:val="●"/>
      <w:lvlJc w:val="left"/>
      <w:pPr>
        <w:ind w:left="720" w:hanging="360"/>
      </w:pPr>
    </w:lvl>
    <w:lvl w:ilvl="1" w:tplc="7040E21E">
      <w:start w:val="1"/>
      <w:numFmt w:val="bullet"/>
      <w:lvlText w:val="○"/>
      <w:lvlJc w:val="left"/>
      <w:pPr>
        <w:ind w:left="1440" w:hanging="360"/>
      </w:pPr>
    </w:lvl>
    <w:lvl w:ilvl="2" w:tplc="56B01140">
      <w:start w:val="1"/>
      <w:numFmt w:val="bullet"/>
      <w:lvlText w:val="■"/>
      <w:lvlJc w:val="left"/>
      <w:pPr>
        <w:ind w:left="2160" w:hanging="360"/>
      </w:pPr>
    </w:lvl>
    <w:lvl w:ilvl="3" w:tplc="19007176">
      <w:start w:val="1"/>
      <w:numFmt w:val="bullet"/>
      <w:lvlText w:val="●"/>
      <w:lvlJc w:val="left"/>
      <w:pPr>
        <w:ind w:left="2880" w:hanging="360"/>
      </w:pPr>
    </w:lvl>
    <w:lvl w:ilvl="4" w:tplc="4228622E">
      <w:start w:val="1"/>
      <w:numFmt w:val="bullet"/>
      <w:lvlText w:val="○"/>
      <w:lvlJc w:val="left"/>
      <w:pPr>
        <w:ind w:left="3600" w:hanging="360"/>
      </w:pPr>
    </w:lvl>
    <w:lvl w:ilvl="5" w:tplc="FEA21632">
      <w:start w:val="1"/>
      <w:numFmt w:val="bullet"/>
      <w:lvlText w:val="■"/>
      <w:lvlJc w:val="left"/>
      <w:pPr>
        <w:ind w:left="4320" w:hanging="360"/>
      </w:pPr>
    </w:lvl>
    <w:lvl w:ilvl="6" w:tplc="E6DAB82E">
      <w:start w:val="1"/>
      <w:numFmt w:val="bullet"/>
      <w:lvlText w:val="●"/>
      <w:lvlJc w:val="left"/>
      <w:pPr>
        <w:ind w:left="5040" w:hanging="360"/>
      </w:pPr>
    </w:lvl>
    <w:lvl w:ilvl="7" w:tplc="301868FA">
      <w:start w:val="1"/>
      <w:numFmt w:val="bullet"/>
      <w:lvlText w:val="●"/>
      <w:lvlJc w:val="left"/>
      <w:pPr>
        <w:ind w:left="5760" w:hanging="360"/>
      </w:pPr>
    </w:lvl>
    <w:lvl w:ilvl="8" w:tplc="BE5A0E5A">
      <w:start w:val="1"/>
      <w:numFmt w:val="bullet"/>
      <w:lvlText w:val="●"/>
      <w:lvlJc w:val="left"/>
      <w:pPr>
        <w:ind w:left="6480" w:hanging="360"/>
      </w:pPr>
    </w:lvl>
  </w:abstractNum>
  <w:num w:numId="1" w16cid:durableId="1271203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8F"/>
    <w:rsid w:val="001E67D7"/>
    <w:rsid w:val="006F0C37"/>
    <w:rsid w:val="00D33A9F"/>
    <w:rsid w:val="00F66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1BCA"/>
  <w15:docId w15:val="{DACE4015-F82E-4DC5-A876-7E1464C5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60"/>
      <w:outlineLvl w:val="0"/>
    </w:pPr>
    <w:rPr>
      <w:b/>
      <w:bCs/>
      <w:color w:val="1F3864"/>
      <w:sz w:val="36"/>
      <w:szCs w:val="36"/>
    </w:rPr>
  </w:style>
  <w:style w:type="paragraph" w:styleId="Heading2">
    <w:name w:val="heading 2"/>
    <w:uiPriority w:val="9"/>
    <w:unhideWhenUsed/>
    <w:qFormat/>
    <w:pPr>
      <w:pBdr>
        <w:bottom w:val="single" w:sz="4" w:space="4" w:color="BFBFBF"/>
      </w:pBdr>
      <w:spacing w:before="320" w:after="120"/>
      <w:outlineLvl w:val="1"/>
    </w:pPr>
    <w:rPr>
      <w:b/>
      <w:bCs/>
      <w:color w:val="1F3864"/>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luis cleto</cp:lastModifiedBy>
  <cp:revision>2</cp:revision>
  <dcterms:created xsi:type="dcterms:W3CDTF">2026-06-18T10:23:00Z</dcterms:created>
  <dcterms:modified xsi:type="dcterms:W3CDTF">2026-06-18T10:23:00Z</dcterms:modified>
</cp:coreProperties>
</file>